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0819E" w14:textId="77777777" w:rsidR="00B57731" w:rsidRDefault="00761A02">
      <w:r>
        <w:rPr>
          <w:noProof/>
        </w:rPr>
        <mc:AlternateContent>
          <mc:Choice Requires="wps">
            <w:drawing>
              <wp:anchor distT="0" distB="0" distL="114300" distR="114300" simplePos="0" relativeHeight="251655168" behindDoc="0" locked="0" layoutInCell="1" allowOverlap="1" wp14:anchorId="2C24BF20" wp14:editId="18C4F343">
                <wp:simplePos x="0" y="0"/>
                <wp:positionH relativeFrom="column">
                  <wp:posOffset>3026410</wp:posOffset>
                </wp:positionH>
                <wp:positionV relativeFrom="paragraph">
                  <wp:posOffset>-31750</wp:posOffset>
                </wp:positionV>
                <wp:extent cx="4076700" cy="857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533390A" w14:textId="77777777" w:rsidR="000E2D85" w:rsidRPr="00761A02" w:rsidRDefault="00903753" w:rsidP="001844C8">
                            <w:pPr>
                              <w:pStyle w:val="NoSpacing"/>
                              <w:jc w:val="center"/>
                              <w:rPr>
                                <w:rFonts w:ascii="Adobe Garamond Pro" w:hAnsi="Adobe Garamond Pro"/>
                                <w:sz w:val="40"/>
                                <w:szCs w:val="40"/>
                              </w:rPr>
                            </w:pPr>
                            <w:r>
                              <w:rPr>
                                <w:rFonts w:ascii="Adobe Garamond Pro" w:hAnsi="Adobe Garamond Pro"/>
                                <w:sz w:val="40"/>
                                <w:szCs w:val="40"/>
                              </w:rPr>
                              <w:t>Ira Goldberg, DDS, FAGD, D</w:t>
                            </w:r>
                            <w:r w:rsidR="000E2D85" w:rsidRPr="00761A02">
                              <w:rPr>
                                <w:rFonts w:ascii="Adobe Garamond Pro" w:hAnsi="Adobe Garamond Pro"/>
                                <w:sz w:val="40"/>
                                <w:szCs w:val="40"/>
                              </w:rPr>
                              <w:t>ICOI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42C30" id="_x0000_t202" coordsize="21600,21600" o:spt="202" path="m,l,21600r21600,l21600,xe">
                <v:stroke joinstyle="miter"/>
                <v:path gradientshapeok="t" o:connecttype="rect"/>
              </v:shapetype>
              <v:shape id="Text Box 2" o:spid="_x0000_s1026" type="#_x0000_t202" style="position:absolute;margin-left:238.3pt;margin-top:-2.5pt;width:321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" filled="f" stroked="f" insetpen="t">
                <v:textbox>
                  <w:txbxContent>
                    <w:p w:rsidR="000E2D85" w:rsidRPr="00761A02" w:rsidRDefault="00903753" w:rsidP="001844C8">
                      <w:pPr>
                        <w:pStyle w:val="NoSpacing"/>
                        <w:jc w:val="center"/>
                        <w:rPr>
                          <w:rFonts w:ascii="Adobe Garamond Pro" w:hAnsi="Adobe Garamond Pro"/>
                          <w:sz w:val="40"/>
                          <w:szCs w:val="40"/>
                        </w:rPr>
                      </w:pPr>
                      <w:r>
                        <w:rPr>
                          <w:rFonts w:ascii="Adobe Garamond Pro" w:hAnsi="Adobe Garamond Pro"/>
                          <w:sz w:val="40"/>
                          <w:szCs w:val="40"/>
                        </w:rPr>
                        <w:t>Ira Goldberg, DDS, FAGD, D</w:t>
                      </w:r>
                      <w:r w:rsidR="000E2D85" w:rsidRPr="00761A02">
                        <w:rPr>
                          <w:rFonts w:ascii="Adobe Garamond Pro" w:hAnsi="Adobe Garamond Pro"/>
                          <w:sz w:val="40"/>
                          <w:szCs w:val="40"/>
                        </w:rPr>
                        <w:t>ICOI</w:t>
                      </w:r>
                    </w:p>
                  </w:txbxContent>
                </v:textbox>
              </v:shape>
            </w:pict>
          </mc:Fallback>
        </mc:AlternateContent>
      </w:r>
      <w:r w:rsidR="001844C8">
        <w:rPr>
          <w:noProof/>
        </w:rPr>
        <mc:AlternateContent>
          <mc:Choice Requires="wps">
            <w:drawing>
              <wp:anchor distT="0" distB="0" distL="114300" distR="114300" simplePos="0" relativeHeight="251663360" behindDoc="0" locked="0" layoutInCell="1" allowOverlap="1" wp14:anchorId="56B51380" wp14:editId="7BB9FE3F">
                <wp:simplePos x="0" y="0"/>
                <wp:positionH relativeFrom="column">
                  <wp:posOffset>-438150</wp:posOffset>
                </wp:positionH>
                <wp:positionV relativeFrom="paragraph">
                  <wp:posOffset>9246045</wp:posOffset>
                </wp:positionV>
                <wp:extent cx="7715250" cy="5429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9DE776A" w14:textId="77777777" w:rsidR="000E2D85" w:rsidRPr="004C55EE" w:rsidRDefault="00761A02" w:rsidP="001844C8">
                            <w:pPr>
                              <w:widowControl w:val="0"/>
                              <w:jc w:val="center"/>
                              <w:rPr>
                                <w:rFonts w:cs="Baskerville Old Face"/>
                                <w:bCs/>
                              </w:rPr>
                            </w:pPr>
                            <w:r w:rsidRPr="004C55EE">
                              <w:rPr>
                                <w:rFonts w:cs="Baskerville Old Face"/>
                                <w:bCs/>
                              </w:rPr>
                              <w:t>15 Commerce Blvd</w:t>
                            </w:r>
                            <w:proofErr w:type="gramStart"/>
                            <w:r w:rsidRPr="004C55EE">
                              <w:rPr>
                                <w:rFonts w:cs="Baskerville Old Face"/>
                                <w:bCs/>
                              </w:rPr>
                              <w:t>,  Ste</w:t>
                            </w:r>
                            <w:proofErr w:type="gramEnd"/>
                            <w:r w:rsidRPr="004C55EE">
                              <w:rPr>
                                <w:rFonts w:cs="Baskerville Old Face"/>
                                <w:bCs/>
                              </w:rPr>
                              <w:t>.</w:t>
                            </w:r>
                            <w:r w:rsidR="000E2D85" w:rsidRPr="004C55EE">
                              <w:rPr>
                                <w:rFonts w:cs="Baskerville Old Face"/>
                                <w:bCs/>
                              </w:rPr>
                              <w:t xml:space="preserve"> 201,  Succasunna, NJ  07876</w:t>
                            </w:r>
                            <w:r w:rsidR="000E2D85" w:rsidRPr="004C55EE">
                              <w:rPr>
                                <w:rFonts w:cs="Baskerville Old Face"/>
                                <w:bCs/>
                              </w:rPr>
                              <w:tab/>
                            </w:r>
                            <w:r w:rsidR="001844C8" w:rsidRPr="004C55EE">
                              <w:rPr>
                                <w:rFonts w:cs="Baskerville Old Face"/>
                                <w:bCs/>
                              </w:rPr>
                              <w:t xml:space="preserve">   </w:t>
                            </w:r>
                            <w:r w:rsidR="00680E11" w:rsidRPr="004C55EE">
                              <w:rPr>
                                <w:rFonts w:cs="Baskerville Old Face"/>
                                <w:bCs/>
                              </w:rPr>
                              <w:t xml:space="preserve">www.MorrisCountyDentist.com    </w:t>
                            </w:r>
                            <w:proofErr w:type="spellStart"/>
                            <w:r w:rsidR="000E2D85" w:rsidRPr="004C55EE">
                              <w:rPr>
                                <w:rFonts w:cs="Baskerville Old Face"/>
                                <w:bCs/>
                              </w:rPr>
                              <w:t>Ph</w:t>
                            </w:r>
                            <w:proofErr w:type="spellEnd"/>
                            <w:r w:rsidR="000E2D85" w:rsidRPr="004C55EE">
                              <w:rPr>
                                <w:rFonts w:cs="Baskerville Old Face"/>
                                <w:bCs/>
                              </w:rPr>
                              <w:t>: (973) 328-1225   Fax: (973) 328-7650</w:t>
                            </w:r>
                          </w:p>
                          <w:p w14:paraId="3697D195" w14:textId="77777777" w:rsidR="000E2D85" w:rsidRDefault="000E2D85">
                            <w:pPr>
                              <w:widowControl w:val="0"/>
                              <w:jc w:val="cente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12BE3" id="Text Box 9" o:spid="_x0000_s1027" type="#_x0000_t202" style="position:absolute;margin-left:-34.5pt;margin-top:728.05pt;width:60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" filled="f" stroked="f" insetpen="t">
                <v:textbox>
                  <w:txbxContent>
                    <w:p w:rsidR="000E2D85" w:rsidRPr="004C55EE" w:rsidRDefault="00761A02" w:rsidP="001844C8">
                      <w:pPr>
                        <w:widowControl w:val="0"/>
                        <w:jc w:val="center"/>
                        <w:rPr>
                          <w:rFonts w:cs="Baskerville Old Face"/>
                          <w:bCs/>
                        </w:rPr>
                      </w:pPr>
                      <w:r w:rsidRPr="004C55EE">
                        <w:rPr>
                          <w:rFonts w:cs="Baskerville Old Face"/>
                          <w:bCs/>
                        </w:rPr>
                        <w:t>15 Commerce Blvd</w:t>
                      </w:r>
                      <w:proofErr w:type="gramStart"/>
                      <w:r w:rsidRPr="004C55EE">
                        <w:rPr>
                          <w:rFonts w:cs="Baskerville Old Face"/>
                          <w:bCs/>
                        </w:rPr>
                        <w:t>,  Ste</w:t>
                      </w:r>
                      <w:proofErr w:type="gramEnd"/>
                      <w:r w:rsidRPr="004C55EE">
                        <w:rPr>
                          <w:rFonts w:cs="Baskerville Old Face"/>
                          <w:bCs/>
                        </w:rPr>
                        <w:t>.</w:t>
                      </w:r>
                      <w:r w:rsidR="000E2D85" w:rsidRPr="004C55EE">
                        <w:rPr>
                          <w:rFonts w:cs="Baskerville Old Face"/>
                          <w:bCs/>
                        </w:rPr>
                        <w:t xml:space="preserve"> 201,  Succasunna, NJ  07876</w:t>
                      </w:r>
                      <w:r w:rsidR="000E2D85" w:rsidRPr="004C55EE">
                        <w:rPr>
                          <w:rFonts w:cs="Baskerville Old Face"/>
                          <w:bCs/>
                        </w:rPr>
                        <w:tab/>
                      </w:r>
                      <w:r w:rsidR="001844C8" w:rsidRPr="004C55EE">
                        <w:rPr>
                          <w:rFonts w:cs="Baskerville Old Face"/>
                          <w:bCs/>
                        </w:rPr>
                        <w:t xml:space="preserve">   </w:t>
                      </w:r>
                      <w:r w:rsidR="00680E11" w:rsidRPr="004C55EE">
                        <w:rPr>
                          <w:rFonts w:cs="Baskerville Old Face"/>
                          <w:bCs/>
                        </w:rPr>
                        <w:t xml:space="preserve">www.MorrisCountyDentist.com    </w:t>
                      </w:r>
                      <w:proofErr w:type="spellStart"/>
                      <w:r w:rsidR="000E2D85" w:rsidRPr="004C55EE">
                        <w:rPr>
                          <w:rFonts w:cs="Baskerville Old Face"/>
                          <w:bCs/>
                        </w:rPr>
                        <w:t>Ph</w:t>
                      </w:r>
                      <w:proofErr w:type="spellEnd"/>
                      <w:r w:rsidR="000E2D85" w:rsidRPr="004C55EE">
                        <w:rPr>
                          <w:rFonts w:cs="Baskerville Old Face"/>
                          <w:bCs/>
                        </w:rPr>
                        <w:t>: (973) 328-1225   Fax: (973) 328-7650</w:t>
                      </w:r>
                    </w:p>
                    <w:p w:rsidR="000E2D85" w:rsidRDefault="000E2D85">
                      <w:pPr>
                        <w:widowControl w:val="0"/>
                        <w:jc w:val="center"/>
                        <w:rPr>
                          <w:rFonts w:ascii="Calibri" w:hAnsi="Calibri" w:cs="Calibri"/>
                          <w:sz w:val="28"/>
                          <w:szCs w:val="28"/>
                        </w:rPr>
                      </w:pPr>
                    </w:p>
                  </w:txbxContent>
                </v:textbox>
              </v:shape>
            </w:pict>
          </mc:Fallback>
        </mc:AlternateContent>
      </w:r>
      <w:r w:rsidR="001844C8">
        <w:rPr>
          <w:noProof/>
        </w:rPr>
        <w:drawing>
          <wp:anchor distT="36576" distB="36576" distL="36576" distR="36576" simplePos="0" relativeHeight="251653120" behindDoc="0" locked="0" layoutInCell="1" allowOverlap="1" wp14:anchorId="295BB48B" wp14:editId="3E2A0380">
            <wp:simplePos x="0" y="0"/>
            <wp:positionH relativeFrom="column">
              <wp:posOffset>-375313</wp:posOffset>
            </wp:positionH>
            <wp:positionV relativeFrom="paragraph">
              <wp:posOffset>-375313</wp:posOffset>
            </wp:positionV>
            <wp:extent cx="3393181" cy="1091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risCounty"/>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396285" cy="10928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D85">
        <w:rPr>
          <w:noProof/>
        </w:rPr>
        <w:drawing>
          <wp:anchor distT="36576" distB="36576" distL="36576" distR="36576" simplePos="0" relativeHeight="251660288" behindDoc="0" locked="0" layoutInCell="1" allowOverlap="1" wp14:anchorId="6CD51885" wp14:editId="461A8A0C">
            <wp:simplePos x="0" y="0"/>
            <wp:positionH relativeFrom="column">
              <wp:posOffset>-175260</wp:posOffset>
            </wp:positionH>
            <wp:positionV relativeFrom="paragraph">
              <wp:posOffset>8295005</wp:posOffset>
            </wp:positionV>
            <wp:extent cx="845185" cy="900430"/>
            <wp:effectExtent l="0" t="0" r="0" b="0"/>
            <wp:wrapNone/>
            <wp:docPr id="6" name="Picture 6" descr="Abo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900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D85">
        <w:rPr>
          <w:noProof/>
        </w:rPr>
        <w:drawing>
          <wp:anchor distT="36576" distB="36576" distL="36576" distR="36576" simplePos="0" relativeHeight="251657216" behindDoc="0" locked="0" layoutInCell="1" allowOverlap="1" wp14:anchorId="032EBF36" wp14:editId="336A2DB8">
            <wp:simplePos x="0" y="0"/>
            <wp:positionH relativeFrom="column">
              <wp:posOffset>4629150</wp:posOffset>
            </wp:positionH>
            <wp:positionV relativeFrom="paragraph">
              <wp:posOffset>8493125</wp:posOffset>
            </wp:positionV>
            <wp:extent cx="2457450" cy="615950"/>
            <wp:effectExtent l="0" t="0" r="0" b="0"/>
            <wp:wrapNone/>
            <wp:docPr id="4" name="Picture 4" descr="NJtopd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topdo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D85">
        <w:rPr>
          <w:noProof/>
        </w:rPr>
        <mc:AlternateContent>
          <mc:Choice Requires="wps">
            <w:drawing>
              <wp:anchor distT="0" distB="0" distL="114300" distR="114300" simplePos="0" relativeHeight="251661312" behindDoc="0" locked="0" layoutInCell="1" allowOverlap="1" wp14:anchorId="0B68C10B" wp14:editId="4CC27B44">
                <wp:simplePos x="0" y="0"/>
                <wp:positionH relativeFrom="column">
                  <wp:posOffset>-200025</wp:posOffset>
                </wp:positionH>
                <wp:positionV relativeFrom="paragraph">
                  <wp:posOffset>9167495</wp:posOffset>
                </wp:positionV>
                <wp:extent cx="72390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0" cy="9525"/>
                        </a:xfrm>
                        <a:prstGeom prst="line">
                          <a:avLst/>
                        </a:prstGeom>
                        <a:noFill/>
                        <a:ln w="12700" algn="ctr">
                          <a:solidFill>
                            <a:srgbClr val="99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00D63"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21.85pt" to="554.25pt,7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" strokecolor="#963" strokeweight="1pt"/>
            </w:pict>
          </mc:Fallback>
        </mc:AlternateContent>
      </w:r>
      <w:r w:rsidR="000E2D85">
        <w:rPr>
          <w:noProof/>
        </w:rPr>
        <mc:AlternateContent>
          <mc:Choice Requires="wps">
            <w:drawing>
              <wp:anchor distT="0" distB="0" distL="114300" distR="114300" simplePos="0" relativeHeight="251656192" behindDoc="0" locked="0" layoutInCell="1" allowOverlap="1" wp14:anchorId="5BFFC95A" wp14:editId="7EDC5FE0">
                <wp:simplePos x="0" y="0"/>
                <wp:positionH relativeFrom="column">
                  <wp:posOffset>-200025</wp:posOffset>
                </wp:positionH>
                <wp:positionV relativeFrom="paragraph">
                  <wp:posOffset>766445</wp:posOffset>
                </wp:positionV>
                <wp:extent cx="72390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0" cy="9525"/>
                        </a:xfrm>
                        <a:prstGeom prst="line">
                          <a:avLst/>
                        </a:prstGeom>
                        <a:noFill/>
                        <a:ln w="12700" algn="ctr">
                          <a:solidFill>
                            <a:srgbClr val="99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F672A"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0.35pt" to="554.2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" strokecolor="#963" strokeweight="1pt"/>
            </w:pict>
          </mc:Fallback>
        </mc:AlternateContent>
      </w:r>
    </w:p>
    <w:p w14:paraId="48797446" w14:textId="77777777" w:rsidR="00B57731" w:rsidRPr="00B57731" w:rsidRDefault="00B57731" w:rsidP="00B57731"/>
    <w:p w14:paraId="766E6E27" w14:textId="77777777" w:rsidR="002753AC" w:rsidRDefault="002753AC" w:rsidP="00B57731">
      <w:pPr>
        <w:rPr>
          <w:sz w:val="12"/>
        </w:rPr>
      </w:pPr>
    </w:p>
    <w:p w14:paraId="0584CE60" w14:textId="77777777" w:rsidR="00154E3C" w:rsidRDefault="00154E3C" w:rsidP="00EA2BA7">
      <w:pPr>
        <w:pStyle w:val="NoSpacing"/>
        <w:rPr>
          <w:sz w:val="24"/>
        </w:rPr>
      </w:pPr>
      <w:r>
        <w:rPr>
          <w:sz w:val="24"/>
        </w:rPr>
        <w:t>PRESS RELEASE</w:t>
      </w:r>
    </w:p>
    <w:p w14:paraId="52EDE442" w14:textId="77777777" w:rsidR="00154E3C" w:rsidRDefault="00154E3C" w:rsidP="00EA2BA7">
      <w:pPr>
        <w:pStyle w:val="NoSpacing"/>
        <w:rPr>
          <w:sz w:val="24"/>
        </w:rPr>
      </w:pPr>
      <w:r>
        <w:rPr>
          <w:sz w:val="24"/>
        </w:rPr>
        <w:t>For Immediate Release</w:t>
      </w:r>
    </w:p>
    <w:p w14:paraId="0B5A9856" w14:textId="77777777" w:rsidR="00154E3C" w:rsidRPr="000F4734" w:rsidRDefault="00154E3C" w:rsidP="00EA2BA7">
      <w:pPr>
        <w:pStyle w:val="NoSpacing"/>
        <w:rPr>
          <w:sz w:val="18"/>
        </w:rPr>
      </w:pPr>
    </w:p>
    <w:p w14:paraId="2D92E559" w14:textId="503DB3CB" w:rsidR="00154E3C" w:rsidRDefault="00154E3C" w:rsidP="00154E3C">
      <w:pPr>
        <w:pStyle w:val="NoSpacing"/>
        <w:jc w:val="center"/>
        <w:rPr>
          <w:b/>
          <w:sz w:val="24"/>
        </w:rPr>
      </w:pPr>
      <w:r>
        <w:rPr>
          <w:b/>
          <w:sz w:val="24"/>
        </w:rPr>
        <w:t>Local Dentis</w:t>
      </w:r>
      <w:r w:rsidR="00F93BF6">
        <w:rPr>
          <w:b/>
          <w:sz w:val="24"/>
        </w:rPr>
        <w:t xml:space="preserve">t, Dr. Ira Goldberg, </w:t>
      </w:r>
      <w:r w:rsidR="002E16DB">
        <w:rPr>
          <w:b/>
          <w:sz w:val="24"/>
        </w:rPr>
        <w:t xml:space="preserve">Teaches Other Dentists about Specialized </w:t>
      </w:r>
      <w:r w:rsidR="00BF6B0C">
        <w:rPr>
          <w:b/>
          <w:sz w:val="24"/>
        </w:rPr>
        <w:t>Implant</w:t>
      </w:r>
      <w:r w:rsidR="002E16DB">
        <w:rPr>
          <w:b/>
          <w:sz w:val="24"/>
        </w:rPr>
        <w:t>s</w:t>
      </w:r>
    </w:p>
    <w:p w14:paraId="77755375" w14:textId="77777777" w:rsidR="00154E3C" w:rsidRPr="000F4734" w:rsidRDefault="00154E3C" w:rsidP="00154E3C">
      <w:pPr>
        <w:pStyle w:val="NoSpacing"/>
        <w:jc w:val="center"/>
        <w:rPr>
          <w:b/>
          <w:sz w:val="18"/>
        </w:rPr>
      </w:pPr>
    </w:p>
    <w:p w14:paraId="7EFD0518" w14:textId="465FA41E" w:rsidR="002E16DB" w:rsidRDefault="002E16DB" w:rsidP="00154E3C">
      <w:pPr>
        <w:pStyle w:val="NoSpacing"/>
        <w:rPr>
          <w:sz w:val="24"/>
        </w:rPr>
      </w:pPr>
      <w:r>
        <w:rPr>
          <w:sz w:val="24"/>
        </w:rPr>
        <w:t>PUERTO RICO</w:t>
      </w:r>
      <w:r w:rsidR="004A2806">
        <w:rPr>
          <w:sz w:val="24"/>
        </w:rPr>
        <w:t xml:space="preserve"> (</w:t>
      </w:r>
      <w:r>
        <w:rPr>
          <w:sz w:val="24"/>
        </w:rPr>
        <w:t>March 2020</w:t>
      </w:r>
      <w:r w:rsidR="004A2806">
        <w:rPr>
          <w:sz w:val="24"/>
        </w:rPr>
        <w:t xml:space="preserve">) – Dr. Ira Goldberg, a leading </w:t>
      </w:r>
      <w:r w:rsidR="00A553CA">
        <w:rPr>
          <w:sz w:val="24"/>
        </w:rPr>
        <w:t xml:space="preserve">local </w:t>
      </w:r>
      <w:r w:rsidR="004A2806">
        <w:rPr>
          <w:sz w:val="24"/>
        </w:rPr>
        <w:t xml:space="preserve">authority on dental implants, </w:t>
      </w:r>
      <w:r w:rsidR="00A43D70">
        <w:rPr>
          <w:sz w:val="24"/>
        </w:rPr>
        <w:t xml:space="preserve">spent </w:t>
      </w:r>
      <w:r w:rsidR="00A652C4">
        <w:rPr>
          <w:sz w:val="24"/>
        </w:rPr>
        <w:t xml:space="preserve">time </w:t>
      </w:r>
      <w:r>
        <w:rPr>
          <w:sz w:val="24"/>
        </w:rPr>
        <w:t xml:space="preserve">teaching other dental implant clinicians about a specialized dental implant known as </w:t>
      </w:r>
      <w:r w:rsidR="00545939">
        <w:rPr>
          <w:sz w:val="24"/>
        </w:rPr>
        <w:t xml:space="preserve">a </w:t>
      </w:r>
      <w:r>
        <w:rPr>
          <w:sz w:val="24"/>
        </w:rPr>
        <w:t>“</w:t>
      </w:r>
      <w:r w:rsidR="00545939">
        <w:rPr>
          <w:sz w:val="24"/>
        </w:rPr>
        <w:t>pterygoid implant</w:t>
      </w:r>
      <w:r>
        <w:rPr>
          <w:sz w:val="24"/>
        </w:rPr>
        <w:t>.”  Over the past 7 months, Dr. Goldberg has been a participant in an advanced implant residency program in Puerto Rico, but was asked to guest-lecture about this implant technique.</w:t>
      </w:r>
    </w:p>
    <w:p w14:paraId="1FD9FA3F" w14:textId="77777777" w:rsidR="002E16DB" w:rsidRPr="000F4734" w:rsidRDefault="002E16DB" w:rsidP="00154E3C">
      <w:pPr>
        <w:pStyle w:val="NoSpacing"/>
        <w:rPr>
          <w:sz w:val="18"/>
        </w:rPr>
      </w:pPr>
    </w:p>
    <w:p w14:paraId="2FDEDD8A" w14:textId="17031620" w:rsidR="002E16DB" w:rsidRDefault="002E16DB" w:rsidP="00154E3C">
      <w:pPr>
        <w:pStyle w:val="NoSpacing"/>
        <w:rPr>
          <w:sz w:val="24"/>
        </w:rPr>
      </w:pPr>
      <w:r>
        <w:rPr>
          <w:sz w:val="24"/>
        </w:rPr>
        <w:t xml:space="preserve">“Dental implants are extremely commonplace, but it does take significant training to become proficient at both placement and restoration of these fixtures,” states Dr. Goldberg.  “Most people who </w:t>
      </w:r>
      <w:r w:rsidR="00CF10CC">
        <w:rPr>
          <w:sz w:val="24"/>
        </w:rPr>
        <w:t>need dental implants do not require</w:t>
      </w:r>
      <w:r>
        <w:rPr>
          <w:sz w:val="24"/>
        </w:rPr>
        <w:t xml:space="preserve"> specialized implants, but there are situations where a patient c</w:t>
      </w:r>
      <w:r w:rsidR="00CF10CC">
        <w:rPr>
          <w:sz w:val="24"/>
        </w:rPr>
        <w:t>annot solve</w:t>
      </w:r>
      <w:r w:rsidR="00545939">
        <w:rPr>
          <w:sz w:val="24"/>
        </w:rPr>
        <w:t xml:space="preserve"> their dental problems</w:t>
      </w:r>
      <w:r>
        <w:rPr>
          <w:sz w:val="24"/>
        </w:rPr>
        <w:t xml:space="preserve"> with standard implants.  Pterygoid implants can sometimes provide a solution.</w:t>
      </w:r>
      <w:r w:rsidR="00545939">
        <w:rPr>
          <w:sz w:val="24"/>
        </w:rPr>
        <w:t xml:space="preserve">  This is where advanced training and knowledge by a clinician can help patients.</w:t>
      </w:r>
      <w:r>
        <w:rPr>
          <w:sz w:val="24"/>
        </w:rPr>
        <w:t>”</w:t>
      </w:r>
    </w:p>
    <w:p w14:paraId="3E5D53D7" w14:textId="1D66380C" w:rsidR="00545939" w:rsidRPr="000F4734" w:rsidRDefault="00545939" w:rsidP="00154E3C">
      <w:pPr>
        <w:pStyle w:val="NoSpacing"/>
        <w:rPr>
          <w:sz w:val="18"/>
        </w:rPr>
      </w:pPr>
    </w:p>
    <w:p w14:paraId="7580EF23" w14:textId="3B31EBC4" w:rsidR="00545939" w:rsidRDefault="00545939" w:rsidP="00154E3C">
      <w:pPr>
        <w:pStyle w:val="NoSpacing"/>
        <w:rPr>
          <w:sz w:val="24"/>
        </w:rPr>
      </w:pPr>
      <w:r>
        <w:rPr>
          <w:sz w:val="24"/>
        </w:rPr>
        <w:t xml:space="preserve">Dr. Goldberg has been one of the very few </w:t>
      </w:r>
      <w:proofErr w:type="spellStart"/>
      <w:r>
        <w:rPr>
          <w:sz w:val="24"/>
        </w:rPr>
        <w:t>implantologists</w:t>
      </w:r>
      <w:proofErr w:type="spellEnd"/>
      <w:r>
        <w:rPr>
          <w:sz w:val="24"/>
        </w:rPr>
        <w:t xml:space="preserve"> fortunate enough to have received training regarding pterygoid implants.  As other dentists have heard about pterygoid implants, they have turned to Dr. Goldberg for training.</w:t>
      </w:r>
    </w:p>
    <w:p w14:paraId="052EA336" w14:textId="6937FC65" w:rsidR="00545939" w:rsidRPr="000F4734" w:rsidRDefault="00545939" w:rsidP="00154E3C">
      <w:pPr>
        <w:pStyle w:val="NoSpacing"/>
        <w:rPr>
          <w:sz w:val="18"/>
        </w:rPr>
      </w:pPr>
    </w:p>
    <w:p w14:paraId="6747E85B" w14:textId="3A70DD23" w:rsidR="00E53B78" w:rsidRDefault="00545939" w:rsidP="00545939">
      <w:pPr>
        <w:pStyle w:val="NoSpacing"/>
        <w:rPr>
          <w:sz w:val="24"/>
        </w:rPr>
      </w:pPr>
      <w:r>
        <w:rPr>
          <w:sz w:val="24"/>
        </w:rPr>
        <w:t>The program that Dr. Goldberg is both a participant and lecturer at in Puerto Rico is known as a “</w:t>
      </w:r>
      <w:proofErr w:type="spellStart"/>
      <w:r>
        <w:rPr>
          <w:sz w:val="24"/>
        </w:rPr>
        <w:t>MaxiCourse</w:t>
      </w:r>
      <w:proofErr w:type="spellEnd"/>
      <w:r>
        <w:rPr>
          <w:sz w:val="24"/>
        </w:rPr>
        <w:t xml:space="preserve">.”  </w:t>
      </w:r>
      <w:r>
        <w:rPr>
          <w:sz w:val="24"/>
        </w:rPr>
        <w:t xml:space="preserve">A </w:t>
      </w:r>
      <w:proofErr w:type="spellStart"/>
      <w:r>
        <w:rPr>
          <w:sz w:val="24"/>
        </w:rPr>
        <w:t>MaxiCours</w:t>
      </w:r>
      <w:r>
        <w:rPr>
          <w:sz w:val="24"/>
        </w:rPr>
        <w:t>e</w:t>
      </w:r>
      <w:proofErr w:type="spellEnd"/>
      <w:r>
        <w:rPr>
          <w:sz w:val="24"/>
        </w:rPr>
        <w:t xml:space="preserve"> is a 10-month in-depth curriculum</w:t>
      </w:r>
      <w:r>
        <w:rPr>
          <w:sz w:val="24"/>
        </w:rPr>
        <w:t xml:space="preserve"> dentists participate in when they wish to expand their knowledge regarding dental implants.  There are programs worldwide, </w:t>
      </w:r>
      <w:r>
        <w:rPr>
          <w:sz w:val="24"/>
        </w:rPr>
        <w:t xml:space="preserve">but what makes this Puerto Rico program so sought-after by experienced clinicians is the opportunity to learn non-traditional techniques that allow </w:t>
      </w:r>
      <w:proofErr w:type="spellStart"/>
      <w:r>
        <w:rPr>
          <w:sz w:val="24"/>
        </w:rPr>
        <w:t>implantologists</w:t>
      </w:r>
      <w:proofErr w:type="spellEnd"/>
      <w:r>
        <w:rPr>
          <w:sz w:val="24"/>
        </w:rPr>
        <w:t xml:space="preserve"> to offer a range of options when standard options are not suitable for their patients.  </w:t>
      </w:r>
      <w:proofErr w:type="spellStart"/>
      <w:proofErr w:type="gramStart"/>
      <w:r>
        <w:rPr>
          <w:sz w:val="24"/>
        </w:rPr>
        <w:t>Its</w:t>
      </w:r>
      <w:proofErr w:type="spellEnd"/>
      <w:proofErr w:type="gramEnd"/>
      <w:r>
        <w:rPr>
          <w:sz w:val="24"/>
        </w:rPr>
        <w:t xml:space="preserve"> this “above-an</w:t>
      </w:r>
      <w:r w:rsidR="000F4734">
        <w:rPr>
          <w:sz w:val="24"/>
        </w:rPr>
        <w:t>d</w:t>
      </w:r>
      <w:r>
        <w:rPr>
          <w:sz w:val="24"/>
        </w:rPr>
        <w:t xml:space="preserve">-beyond” quest </w:t>
      </w:r>
      <w:r w:rsidR="00E53B78">
        <w:rPr>
          <w:sz w:val="24"/>
        </w:rPr>
        <w:t>for knowledge that patients truly benefit from.</w:t>
      </w:r>
    </w:p>
    <w:p w14:paraId="28F351B8" w14:textId="77777777" w:rsidR="00E53B78" w:rsidRPr="000F4734" w:rsidRDefault="00E53B78" w:rsidP="00545939">
      <w:pPr>
        <w:pStyle w:val="NoSpacing"/>
        <w:rPr>
          <w:sz w:val="18"/>
        </w:rPr>
      </w:pPr>
    </w:p>
    <w:p w14:paraId="4F3110EC" w14:textId="769A2EF9" w:rsidR="00444384" w:rsidRDefault="00E53B78" w:rsidP="00154E3C">
      <w:pPr>
        <w:pStyle w:val="NoSpacing"/>
        <w:rPr>
          <w:sz w:val="24"/>
        </w:rPr>
      </w:pPr>
      <w:r>
        <w:rPr>
          <w:sz w:val="24"/>
        </w:rPr>
        <w:t xml:space="preserve">Dr. Goldberg is a lecturer at other </w:t>
      </w:r>
      <w:proofErr w:type="spellStart"/>
      <w:r>
        <w:rPr>
          <w:sz w:val="24"/>
        </w:rPr>
        <w:t>MaxiCourses</w:t>
      </w:r>
      <w:proofErr w:type="spellEnd"/>
      <w:r>
        <w:rPr>
          <w:sz w:val="24"/>
        </w:rPr>
        <w:t xml:space="preserve">.  Some of the topics he shares with student </w:t>
      </w:r>
      <w:proofErr w:type="spellStart"/>
      <w:r>
        <w:rPr>
          <w:sz w:val="24"/>
        </w:rPr>
        <w:t>implantologists</w:t>
      </w:r>
      <w:proofErr w:type="spellEnd"/>
      <w:r>
        <w:rPr>
          <w:sz w:val="24"/>
        </w:rPr>
        <w:t xml:space="preserve"> include computerized guided surgery and </w:t>
      </w:r>
      <w:r w:rsidR="000F4734">
        <w:rPr>
          <w:sz w:val="24"/>
        </w:rPr>
        <w:t xml:space="preserve">principles of implant placement.  </w:t>
      </w:r>
      <w:r w:rsidR="00A43D70">
        <w:rPr>
          <w:sz w:val="24"/>
        </w:rPr>
        <w:t xml:space="preserve">Dr. Goldberg </w:t>
      </w:r>
      <w:r w:rsidR="00A652C4">
        <w:rPr>
          <w:sz w:val="24"/>
        </w:rPr>
        <w:t xml:space="preserve">states, </w:t>
      </w:r>
      <w:r w:rsidR="00EF5B6E">
        <w:rPr>
          <w:sz w:val="24"/>
        </w:rPr>
        <w:t>“It always an honor to work with dentists who want to further their talents with dental implants.  These doctors are spending time away from their families and own offices to learn skills that will make them better dentists for the benefit of their patients.”</w:t>
      </w:r>
    </w:p>
    <w:p w14:paraId="14090E28" w14:textId="77777777" w:rsidR="000F4734" w:rsidRPr="000F4734" w:rsidRDefault="000F4734" w:rsidP="00154E3C">
      <w:pPr>
        <w:pStyle w:val="NoSpacing"/>
        <w:rPr>
          <w:sz w:val="18"/>
        </w:rPr>
      </w:pPr>
    </w:p>
    <w:p w14:paraId="5E6F3692" w14:textId="4CDAF221" w:rsidR="00394428" w:rsidRDefault="00394428" w:rsidP="00154E3C">
      <w:pPr>
        <w:pStyle w:val="NoSpacing"/>
        <w:rPr>
          <w:sz w:val="24"/>
        </w:rPr>
      </w:pPr>
      <w:r>
        <w:rPr>
          <w:sz w:val="24"/>
        </w:rPr>
        <w:t xml:space="preserve">Dr. Goldberg holds many honors in the field of implant dentistry.  He is a </w:t>
      </w:r>
      <w:proofErr w:type="spellStart"/>
      <w:r>
        <w:rPr>
          <w:sz w:val="24"/>
        </w:rPr>
        <w:t>Diplomate</w:t>
      </w:r>
      <w:proofErr w:type="spellEnd"/>
      <w:r>
        <w:rPr>
          <w:sz w:val="24"/>
        </w:rPr>
        <w:t xml:space="preserve"> of the American Board of Oral </w:t>
      </w:r>
      <w:proofErr w:type="spellStart"/>
      <w:r>
        <w:rPr>
          <w:sz w:val="24"/>
        </w:rPr>
        <w:t>Implantology</w:t>
      </w:r>
      <w:proofErr w:type="spellEnd"/>
      <w:r>
        <w:rPr>
          <w:sz w:val="24"/>
        </w:rPr>
        <w:t xml:space="preserve"> / Implant Dentistry, and a Fellow of the American Academy of Implant Dentistry, just to name a couple.  Regarding his </w:t>
      </w:r>
      <w:proofErr w:type="spellStart"/>
      <w:r>
        <w:rPr>
          <w:sz w:val="24"/>
        </w:rPr>
        <w:t>Diplomate</w:t>
      </w:r>
      <w:proofErr w:type="spellEnd"/>
      <w:r>
        <w:rPr>
          <w:sz w:val="24"/>
        </w:rPr>
        <w:t xml:space="preserve"> status, there are only </w:t>
      </w:r>
      <w:r w:rsidR="006A64BC">
        <w:rPr>
          <w:sz w:val="24"/>
        </w:rPr>
        <w:t>several</w:t>
      </w:r>
      <w:r>
        <w:rPr>
          <w:sz w:val="24"/>
        </w:rPr>
        <w:t xml:space="preserve"> hundred dentists world-wide that hold this distinction.</w:t>
      </w:r>
      <w:r w:rsidR="006A64BC">
        <w:rPr>
          <w:sz w:val="24"/>
        </w:rPr>
        <w:t xml:space="preserve">  It is an extremely grueling examination process.</w:t>
      </w:r>
    </w:p>
    <w:p w14:paraId="6B8D5F52" w14:textId="77777777" w:rsidR="00394428" w:rsidRPr="000F4734" w:rsidRDefault="00394428" w:rsidP="00154E3C">
      <w:pPr>
        <w:pStyle w:val="NoSpacing"/>
        <w:rPr>
          <w:sz w:val="18"/>
        </w:rPr>
      </w:pPr>
    </w:p>
    <w:p w14:paraId="4675B16F" w14:textId="53391ADB" w:rsidR="002753AC" w:rsidRPr="00EA2BA7" w:rsidRDefault="002747B1" w:rsidP="002753AC">
      <w:pPr>
        <w:pStyle w:val="NoSpacing"/>
        <w:rPr>
          <w:sz w:val="24"/>
        </w:rPr>
      </w:pPr>
      <w:r>
        <w:rPr>
          <w:sz w:val="24"/>
        </w:rPr>
        <w:t xml:space="preserve">Dr. Ira Goldberg is the owner of Morris County Dental Associates in Succasunna.  He performs all phases of implant dentistry, and rarely are referrals required.  For a free consultation, including a free 3-D scan (if necessary), please call his office at (973) 328-1225 or visit his website at </w:t>
      </w:r>
      <w:hyperlink r:id="rId8" w:history="1">
        <w:r w:rsidRPr="00B23FBA">
          <w:rPr>
            <w:rStyle w:val="Hyperlink"/>
            <w:sz w:val="24"/>
          </w:rPr>
          <w:t>www.MorrisCountyDentist.com</w:t>
        </w:r>
      </w:hyperlink>
      <w:r w:rsidR="004216ED">
        <w:rPr>
          <w:sz w:val="24"/>
        </w:rPr>
        <w:t xml:space="preserve">  </w:t>
      </w:r>
      <w:r w:rsidR="009C6072">
        <w:rPr>
          <w:noProof/>
        </w:rPr>
        <mc:AlternateContent>
          <mc:Choice Requires="wps">
            <w:drawing>
              <wp:anchor distT="0" distB="0" distL="114300" distR="114300" simplePos="0" relativeHeight="251659264" behindDoc="0" locked="0" layoutInCell="1" allowOverlap="1" wp14:anchorId="675720F0" wp14:editId="14978E1A">
                <wp:simplePos x="0" y="0"/>
                <wp:positionH relativeFrom="column">
                  <wp:posOffset>638175</wp:posOffset>
                </wp:positionH>
                <wp:positionV relativeFrom="page">
                  <wp:posOffset>8848725</wp:posOffset>
                </wp:positionV>
                <wp:extent cx="2809875" cy="5429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288FDDD" w14:textId="77777777" w:rsidR="000E2D85" w:rsidRDefault="000E2D85" w:rsidP="000E2D85">
                            <w:pPr>
                              <w:widowControl w:val="0"/>
                              <w:spacing w:after="0"/>
                              <w:rPr>
                                <w:rFonts w:ascii="Baskerville Old Face" w:hAnsi="Baskerville Old Face" w:cs="Baskerville Old Face"/>
                              </w:rPr>
                            </w:pPr>
                            <w:proofErr w:type="spellStart"/>
                            <w:r>
                              <w:rPr>
                                <w:rFonts w:ascii="Baskerville Old Face" w:hAnsi="Baskerville Old Face" w:cs="Baskerville Old Face"/>
                              </w:rPr>
                              <w:t>Diplomate</w:t>
                            </w:r>
                            <w:proofErr w:type="spellEnd"/>
                            <w:r>
                              <w:rPr>
                                <w:rFonts w:ascii="Baskerville Old Face" w:hAnsi="Baskerville Old Face" w:cs="Baskerville Old Face"/>
                              </w:rPr>
                              <w:t xml:space="preserve"> of the American Board of </w:t>
                            </w:r>
                          </w:p>
                          <w:p w14:paraId="2C7FB238" w14:textId="77777777" w:rsidR="000E2D85" w:rsidRDefault="000E2D85" w:rsidP="000E2D85">
                            <w:pPr>
                              <w:widowControl w:val="0"/>
                              <w:spacing w:after="0"/>
                              <w:rPr>
                                <w:rFonts w:ascii="Baskerville Old Face" w:hAnsi="Baskerville Old Face" w:cs="Baskerville Old Face"/>
                              </w:rPr>
                            </w:pPr>
                            <w:r>
                              <w:rPr>
                                <w:rFonts w:ascii="Baskerville Old Face" w:hAnsi="Baskerville Old Face" w:cs="Baskerville Old Face"/>
                              </w:rPr>
                              <w:t xml:space="preserve">Oral </w:t>
                            </w:r>
                            <w:proofErr w:type="spellStart"/>
                            <w:r>
                              <w:rPr>
                                <w:rFonts w:ascii="Baskerville Old Face" w:hAnsi="Baskerville Old Face" w:cs="Baskerville Old Face"/>
                              </w:rPr>
                              <w:t>Implantology</w:t>
                            </w:r>
                            <w:proofErr w:type="spellEnd"/>
                            <w:r>
                              <w:rPr>
                                <w:rFonts w:ascii="Baskerville Old Face" w:hAnsi="Baskerville Old Face" w:cs="Baskerville Old Face"/>
                              </w:rPr>
                              <w:t xml:space="preserve"> / Implant Dentistry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81F7A" id="_x0000_t202" coordsize="21600,21600" o:spt="202" path="m,l,21600r21600,l21600,xe">
                <v:stroke joinstyle="miter"/>
                <v:path gradientshapeok="t" o:connecttype="rect"/>
              </v:shapetype>
              <v:shape id="Text Box 5" o:spid="_x0000_s1028" type="#_x0000_t202" style="position:absolute;margin-left:50.25pt;margin-top:696.75pt;width:221.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" filled="f" stroked="f" insetpen="t">
                <v:textbox>
                  <w:txbxContent>
                    <w:p w:rsidR="000E2D85" w:rsidRDefault="000E2D85" w:rsidP="000E2D85">
                      <w:pPr>
                        <w:widowControl w:val="0"/>
                        <w:spacing w:after="0"/>
                        <w:rPr>
                          <w:rFonts w:ascii="Baskerville Old Face" w:hAnsi="Baskerville Old Face" w:cs="Baskerville Old Face"/>
                        </w:rPr>
                      </w:pPr>
                      <w:r>
                        <w:rPr>
                          <w:rFonts w:ascii="Baskerville Old Face" w:hAnsi="Baskerville Old Face" w:cs="Baskerville Old Face"/>
                        </w:rPr>
                        <w:t xml:space="preserve">Diplomate of the American Board of </w:t>
                      </w:r>
                    </w:p>
                    <w:p w:rsidR="000E2D85" w:rsidRDefault="000E2D85" w:rsidP="000E2D85">
                      <w:pPr>
                        <w:widowControl w:val="0"/>
                        <w:spacing w:after="0"/>
                        <w:rPr>
                          <w:rFonts w:ascii="Baskerville Old Face" w:hAnsi="Baskerville Old Face" w:cs="Baskerville Old Face"/>
                        </w:rPr>
                      </w:pPr>
                      <w:r>
                        <w:rPr>
                          <w:rFonts w:ascii="Baskerville Old Face" w:hAnsi="Baskerville Old Face" w:cs="Baskerville Old Face"/>
                        </w:rPr>
                        <w:t xml:space="preserve">Oral </w:t>
                      </w:r>
                      <w:proofErr w:type="spellStart"/>
                      <w:r>
                        <w:rPr>
                          <w:rFonts w:ascii="Baskerville Old Face" w:hAnsi="Baskerville Old Face" w:cs="Baskerville Old Face"/>
                        </w:rPr>
                        <w:t>Implantology</w:t>
                      </w:r>
                      <w:proofErr w:type="spellEnd"/>
                      <w:r>
                        <w:rPr>
                          <w:rFonts w:ascii="Baskerville Old Face" w:hAnsi="Baskerville Old Face" w:cs="Baskerville Old Face"/>
                        </w:rPr>
                        <w:t xml:space="preserve"> / Implant Dentistry</w:t>
                      </w:r>
                    </w:p>
                  </w:txbxContent>
                </v:textbox>
                <w10:wrap anchory="page"/>
              </v:shape>
            </w:pict>
          </mc:Fallback>
        </mc:AlternateContent>
      </w:r>
      <w:bookmarkStart w:id="0" w:name="_GoBack"/>
      <w:bookmarkEnd w:id="0"/>
    </w:p>
    <w:sectPr w:rsidR="002753AC" w:rsidRPr="00EA2BA7" w:rsidSect="00EA2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448C"/>
    <w:multiLevelType w:val="hybridMultilevel"/>
    <w:tmpl w:val="D91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B6810"/>
    <w:multiLevelType w:val="hybridMultilevel"/>
    <w:tmpl w:val="BA24AE06"/>
    <w:lvl w:ilvl="0" w:tplc="00981D06">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EBD15C7"/>
    <w:multiLevelType w:val="hybridMultilevel"/>
    <w:tmpl w:val="303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85"/>
    <w:rsid w:val="000333C8"/>
    <w:rsid w:val="00052457"/>
    <w:rsid w:val="000B73A7"/>
    <w:rsid w:val="000E2D85"/>
    <w:rsid w:val="000F4734"/>
    <w:rsid w:val="001418BE"/>
    <w:rsid w:val="00154E3C"/>
    <w:rsid w:val="001844C8"/>
    <w:rsid w:val="001B1080"/>
    <w:rsid w:val="00240368"/>
    <w:rsid w:val="002747B1"/>
    <w:rsid w:val="002753AC"/>
    <w:rsid w:val="002E16DB"/>
    <w:rsid w:val="00304E98"/>
    <w:rsid w:val="00325A7C"/>
    <w:rsid w:val="00347AF9"/>
    <w:rsid w:val="00351F0B"/>
    <w:rsid w:val="00394428"/>
    <w:rsid w:val="004216ED"/>
    <w:rsid w:val="00444384"/>
    <w:rsid w:val="004526F2"/>
    <w:rsid w:val="00473654"/>
    <w:rsid w:val="004A2806"/>
    <w:rsid w:val="004C55EE"/>
    <w:rsid w:val="00511D08"/>
    <w:rsid w:val="00545939"/>
    <w:rsid w:val="005F4029"/>
    <w:rsid w:val="00680E11"/>
    <w:rsid w:val="006A64BC"/>
    <w:rsid w:val="00712559"/>
    <w:rsid w:val="00761A02"/>
    <w:rsid w:val="007D53B8"/>
    <w:rsid w:val="008F66CA"/>
    <w:rsid w:val="00903753"/>
    <w:rsid w:val="00992CAB"/>
    <w:rsid w:val="009C6072"/>
    <w:rsid w:val="009C7C24"/>
    <w:rsid w:val="00A43D70"/>
    <w:rsid w:val="00A553CA"/>
    <w:rsid w:val="00A652C4"/>
    <w:rsid w:val="00A92267"/>
    <w:rsid w:val="00AA483D"/>
    <w:rsid w:val="00B2502B"/>
    <w:rsid w:val="00B57731"/>
    <w:rsid w:val="00B6663F"/>
    <w:rsid w:val="00BF6B0C"/>
    <w:rsid w:val="00C05B5C"/>
    <w:rsid w:val="00CF10CC"/>
    <w:rsid w:val="00D300C9"/>
    <w:rsid w:val="00D75FA3"/>
    <w:rsid w:val="00DA03E5"/>
    <w:rsid w:val="00DE1902"/>
    <w:rsid w:val="00DE1D73"/>
    <w:rsid w:val="00E2520F"/>
    <w:rsid w:val="00E53B78"/>
    <w:rsid w:val="00E61023"/>
    <w:rsid w:val="00EA2BA7"/>
    <w:rsid w:val="00EF5B6E"/>
    <w:rsid w:val="00F041DC"/>
    <w:rsid w:val="00F5202C"/>
    <w:rsid w:val="00F64F81"/>
    <w:rsid w:val="00F93BF6"/>
    <w:rsid w:val="00FC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4D4"/>
  <w15:docId w15:val="{6C2EBE3F-6D4E-440F-9035-8C52BC8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85"/>
    <w:rPr>
      <w:color w:val="0000FF" w:themeColor="hyperlink"/>
      <w:u w:val="single"/>
    </w:rPr>
  </w:style>
  <w:style w:type="paragraph" w:styleId="NoSpacing">
    <w:name w:val="No Spacing"/>
    <w:uiPriority w:val="1"/>
    <w:qFormat/>
    <w:rsid w:val="001844C8"/>
    <w:pPr>
      <w:spacing w:after="0" w:line="240" w:lineRule="auto"/>
    </w:pPr>
  </w:style>
  <w:style w:type="paragraph" w:styleId="BalloonText">
    <w:name w:val="Balloon Text"/>
    <w:basedOn w:val="Normal"/>
    <w:link w:val="BalloonTextChar"/>
    <w:uiPriority w:val="99"/>
    <w:semiHidden/>
    <w:unhideWhenUsed/>
    <w:rsid w:val="00F5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2C"/>
    <w:rPr>
      <w:rFonts w:ascii="Segoe UI" w:hAnsi="Segoe UI" w:cs="Segoe UI"/>
      <w:sz w:val="18"/>
      <w:szCs w:val="18"/>
    </w:rPr>
  </w:style>
  <w:style w:type="table" w:styleId="TableGrid">
    <w:name w:val="Table Grid"/>
    <w:basedOn w:val="TableNormal"/>
    <w:uiPriority w:val="59"/>
    <w:rsid w:val="0005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risCountyDentist.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Karrat</dc:creator>
  <cp:lastModifiedBy>Ira Goldberg</cp:lastModifiedBy>
  <cp:revision>4</cp:revision>
  <cp:lastPrinted>2016-11-02T20:01:00Z</cp:lastPrinted>
  <dcterms:created xsi:type="dcterms:W3CDTF">2020-03-08T20:14:00Z</dcterms:created>
  <dcterms:modified xsi:type="dcterms:W3CDTF">2020-03-08T20:45:00Z</dcterms:modified>
</cp:coreProperties>
</file>